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BodyText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Heading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C44250" w:rsidRPr="00C44250" w14:paraId="7B7C7DA2" w14:textId="77777777" w:rsidTr="00AB0BC1">
        <w:tc>
          <w:tcPr>
            <w:tcW w:w="481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7B635F48" w14:textId="77777777" w:rsid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4812275A" w14:textId="6279F2C5" w:rsidR="00AB0BC1" w:rsidRPr="00C44250" w:rsidRDefault="00AB0BC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4250" w:rsidRPr="00C44250" w14:paraId="32F7F000" w14:textId="77777777" w:rsidTr="00AB0BC1">
        <w:tc>
          <w:tcPr>
            <w:tcW w:w="481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3F408D" w14:textId="74F7397D" w:rsidR="00C44250" w:rsidRPr="00C44250" w:rsidRDefault="00AB0BC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="00C44250"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AB0BC1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AB0BC1">
        <w:tc>
          <w:tcPr>
            <w:tcW w:w="481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AB0BC1">
        <w:tc>
          <w:tcPr>
            <w:tcW w:w="9497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Heading1"/>
        <w:spacing w:before="95"/>
        <w:ind w:left="0" w:right="555"/>
        <w:jc w:val="right"/>
        <w:rPr>
          <w:color w:val="E26C09"/>
        </w:rPr>
      </w:pPr>
    </w:p>
    <w:p w14:paraId="42D20A4D" w14:textId="121C1690" w:rsidR="000740AB" w:rsidRPr="006E0674" w:rsidRDefault="000740AB" w:rsidP="000740AB">
      <w:pPr>
        <w:pStyle w:val="BodyText"/>
        <w:ind w:left="426"/>
        <w:rPr>
          <w:rFonts w:ascii="Arial Narrow" w:hAnsi="Arial Narrow"/>
        </w:rPr>
      </w:pPr>
      <w:r w:rsidRPr="006E0674">
        <w:rPr>
          <w:rFonts w:ascii="Arial Narrow" w:hAnsi="Arial Narrow"/>
        </w:rPr>
        <w:t>La ficha técnica es un documento útil para conocer información importante que contiene un producto.</w:t>
      </w:r>
    </w:p>
    <w:p w14:paraId="28CD3292" w14:textId="77777777" w:rsidR="005A7637" w:rsidRDefault="005A7637" w:rsidP="00CD08DB">
      <w:pPr>
        <w:pStyle w:val="BodyText"/>
        <w:spacing w:before="1" w:line="244" w:lineRule="auto"/>
        <w:ind w:left="426" w:right="767"/>
        <w:jc w:val="both"/>
        <w:rPr>
          <w:rFonts w:ascii="Arial Narrow" w:hAnsi="Arial Narrow"/>
          <w:b/>
        </w:rPr>
      </w:pPr>
    </w:p>
    <w:p w14:paraId="4E906D28" w14:textId="588BAB8A" w:rsidR="00CD08DB" w:rsidRPr="00D11A29" w:rsidRDefault="00D11A29" w:rsidP="00CD08DB">
      <w:pPr>
        <w:pStyle w:val="BodyText"/>
        <w:spacing w:before="1" w:line="244" w:lineRule="auto"/>
        <w:ind w:left="426" w:right="767"/>
        <w:jc w:val="both"/>
        <w:rPr>
          <w:rFonts w:ascii="Arial Narrow" w:hAnsi="Arial Narrow"/>
          <w:b/>
        </w:rPr>
      </w:pPr>
      <w:r w:rsidRPr="00D11A29">
        <w:rPr>
          <w:rFonts w:ascii="Arial Narrow" w:hAnsi="Arial Narrow"/>
          <w:b/>
        </w:rPr>
        <w:t>¿Cómo hacer u</w:t>
      </w:r>
      <w:r w:rsidR="006861B1">
        <w:rPr>
          <w:rFonts w:ascii="Arial Narrow" w:hAnsi="Arial Narrow"/>
          <w:b/>
        </w:rPr>
        <w:t>na ficha técnica</w:t>
      </w:r>
      <w:r w:rsidRPr="00D11A29">
        <w:rPr>
          <w:rFonts w:ascii="Arial Narrow" w:hAnsi="Arial Narrow"/>
          <w:b/>
        </w:rPr>
        <w:t>?</w:t>
      </w:r>
    </w:p>
    <w:tbl>
      <w:tblPr>
        <w:tblStyle w:val="TableNormal1"/>
        <w:tblW w:w="9355" w:type="dxa"/>
        <w:tblInd w:w="426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8"/>
      </w:tblGrid>
      <w:tr w:rsidR="00FD3A36" w:rsidRPr="00FD3A36" w14:paraId="409B5920" w14:textId="77777777" w:rsidTr="00FD3A36">
        <w:trPr>
          <w:trHeight w:val="248"/>
        </w:trPr>
        <w:tc>
          <w:tcPr>
            <w:tcW w:w="56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BDCFF96" w14:textId="77777777" w:rsidR="00FD3A36" w:rsidRPr="00FD3A36" w:rsidRDefault="00FD3A36" w:rsidP="001E1885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1.</w:t>
            </w:r>
          </w:p>
        </w:tc>
        <w:tc>
          <w:tcPr>
            <w:tcW w:w="87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84600D9" w14:textId="4FA66811" w:rsidR="00FD3A36" w:rsidRPr="00FD3A36" w:rsidRDefault="00872EC1" w:rsidP="001E1885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Identificar qu</w:t>
            </w:r>
            <w:r w:rsidR="000876DF">
              <w:rPr>
                <w:rFonts w:ascii="Arial Narrow" w:hAnsi="Arial Narrow" w:cs="Arial"/>
                <w:sz w:val="20"/>
              </w:rPr>
              <w:t>é</w:t>
            </w:r>
            <w:r>
              <w:rPr>
                <w:rFonts w:ascii="Arial Narrow" w:hAnsi="Arial Narrow" w:cs="Arial"/>
                <w:sz w:val="20"/>
              </w:rPr>
              <w:t xml:space="preserve"> tipo de ficha técnic</w:t>
            </w:r>
            <w:r w:rsidR="0096720B">
              <w:rPr>
                <w:rFonts w:ascii="Arial Narrow" w:hAnsi="Arial Narrow" w:cs="Arial"/>
                <w:sz w:val="20"/>
              </w:rPr>
              <w:t>a se</w:t>
            </w:r>
            <w:r w:rsidR="00571CD3">
              <w:rPr>
                <w:rFonts w:ascii="Arial Narrow" w:hAnsi="Arial Narrow" w:cs="Arial"/>
                <w:sz w:val="20"/>
              </w:rPr>
              <w:t xml:space="preserve"> realizará (</w:t>
            </w:r>
            <w:r w:rsidR="00B51E69">
              <w:rPr>
                <w:rFonts w:ascii="Arial Narrow" w:hAnsi="Arial Narrow" w:cs="Arial"/>
                <w:sz w:val="20"/>
              </w:rPr>
              <w:t>alimentos, exportación,</w:t>
            </w:r>
            <w:r w:rsidR="00E70297">
              <w:rPr>
                <w:rFonts w:ascii="Arial Narrow" w:hAnsi="Arial Narrow" w:cs="Arial"/>
                <w:sz w:val="20"/>
              </w:rPr>
              <w:t xml:space="preserve"> producto</w:t>
            </w:r>
            <w:r w:rsidR="003321AA">
              <w:rPr>
                <w:rFonts w:ascii="Arial Narrow" w:hAnsi="Arial Narrow" w:cs="Arial"/>
                <w:sz w:val="20"/>
              </w:rPr>
              <w:t>, industrial</w:t>
            </w:r>
            <w:r w:rsidR="00F305BC">
              <w:rPr>
                <w:rFonts w:ascii="Arial Narrow" w:hAnsi="Arial Narrow" w:cs="Arial"/>
                <w:sz w:val="20"/>
              </w:rPr>
              <w:t xml:space="preserve">, </w:t>
            </w:r>
            <w:r w:rsidR="002F0113">
              <w:rPr>
                <w:rFonts w:ascii="Arial Narrow" w:hAnsi="Arial Narrow" w:cs="Arial"/>
                <w:sz w:val="20"/>
              </w:rPr>
              <w:t>medicamentos, productos químicos</w:t>
            </w:r>
            <w:r w:rsidR="009F4A45">
              <w:rPr>
                <w:rFonts w:ascii="Arial Narrow" w:hAnsi="Arial Narrow" w:cs="Arial"/>
                <w:sz w:val="20"/>
              </w:rPr>
              <w:t xml:space="preserve">, </w:t>
            </w:r>
            <w:r w:rsidR="00F305BC">
              <w:rPr>
                <w:rFonts w:ascii="Arial Narrow" w:hAnsi="Arial Narrow" w:cs="Arial"/>
                <w:sz w:val="20"/>
              </w:rPr>
              <w:t>etc.</w:t>
            </w:r>
            <w:r w:rsidR="00571CD3">
              <w:rPr>
                <w:rFonts w:ascii="Arial Narrow" w:hAnsi="Arial Narrow" w:cs="Arial"/>
                <w:sz w:val="20"/>
              </w:rPr>
              <w:t>)</w:t>
            </w:r>
            <w:r w:rsidR="00740FB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872EC1" w:rsidRPr="00FD3A36" w14:paraId="1EE145F5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2B707BA" w14:textId="77777777" w:rsidR="00872EC1" w:rsidRPr="00FD3A36" w:rsidRDefault="00872EC1" w:rsidP="00872EC1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2B04203" w14:textId="3DF324F3" w:rsidR="00872EC1" w:rsidRPr="00FD3A36" w:rsidRDefault="00872EC1" w:rsidP="00872EC1">
            <w:pPr>
              <w:pStyle w:val="TableParagraph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Datos generales del producto (nombre, código, descripción detallada, preparación)</w:t>
            </w:r>
            <w:r w:rsidR="00740FB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872EC1" w:rsidRPr="00FD3A36" w14:paraId="63477B9C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3458BD0" w14:textId="77777777" w:rsidR="00872EC1" w:rsidRPr="00FD3A36" w:rsidRDefault="00872EC1" w:rsidP="00872EC1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E119329" w14:textId="33DD50C6" w:rsidR="00872EC1" w:rsidRPr="00FD3A36" w:rsidRDefault="00872EC1" w:rsidP="00872EC1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Clasificación del producto (cat</w:t>
            </w:r>
            <w:r w:rsidR="000876DF">
              <w:rPr>
                <w:rFonts w:ascii="Arial Narrow" w:hAnsi="Arial Narrow" w:cs="Arial"/>
                <w:sz w:val="20"/>
              </w:rPr>
              <w:t>á</w:t>
            </w:r>
            <w:r>
              <w:rPr>
                <w:rFonts w:ascii="Arial Narrow" w:hAnsi="Arial Narrow" w:cs="Arial"/>
                <w:sz w:val="20"/>
              </w:rPr>
              <w:t>logo, familia, subfamilia, tipo de artículo, modelo, tipo de producto)</w:t>
            </w:r>
            <w:r w:rsidR="00740FB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872EC1" w:rsidRPr="00FD3A36" w14:paraId="7DF8B14D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D00A423" w14:textId="2A0C4AE3" w:rsidR="00872EC1" w:rsidRPr="00FD3A36" w:rsidRDefault="00872EC1" w:rsidP="00872EC1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7CA5C161" w14:textId="4C70953E" w:rsidR="00872EC1" w:rsidRPr="00FD3A36" w:rsidRDefault="00872EC1" w:rsidP="00872EC1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Logística del producto (medidas, peso, volumen, unidades por caja)</w:t>
            </w:r>
            <w:r w:rsidR="00740FB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872EC1" w:rsidRPr="00FD3A36" w14:paraId="6DCF3D41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7701114" w14:textId="3A97F650" w:rsidR="00872EC1" w:rsidRPr="00FD3A36" w:rsidRDefault="00872EC1" w:rsidP="00872EC1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5.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14C0E59" w14:textId="161A5925" w:rsidR="00872EC1" w:rsidRPr="00FD3A36" w:rsidRDefault="00D550A5" w:rsidP="00872EC1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Recopilar los datos</w:t>
            </w:r>
            <w:r w:rsidR="00F47432">
              <w:rPr>
                <w:rFonts w:ascii="Arial Narrow" w:hAnsi="Arial Narrow" w:cs="Arial"/>
                <w:sz w:val="20"/>
              </w:rPr>
              <w:t xml:space="preserve"> relevantes para la</w:t>
            </w:r>
            <w:r w:rsidR="00450DEA">
              <w:rPr>
                <w:rFonts w:ascii="Arial Narrow" w:hAnsi="Arial Narrow" w:cs="Arial"/>
                <w:sz w:val="20"/>
              </w:rPr>
              <w:t xml:space="preserve"> clasificación del producto</w:t>
            </w:r>
            <w:r w:rsidR="00740FB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77737213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7D99233" w14:textId="5E0FBD4A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6.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00CA999B" w14:textId="37DCDCF1" w:rsidR="00FD3A36" w:rsidRPr="00FD3A36" w:rsidRDefault="00003806" w:rsidP="00003806">
            <w:pPr>
              <w:pStyle w:val="TableParagraph"/>
              <w:spacing w:line="217" w:lineRule="exact"/>
              <w:ind w:left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26151A">
              <w:rPr>
                <w:rFonts w:ascii="Arial Narrow" w:hAnsi="Arial Narrow" w:cs="Arial"/>
                <w:sz w:val="20"/>
              </w:rPr>
              <w:t xml:space="preserve"> Cuidar que el formato se mantenga alargado, pudiendo constar de numeraciones, viñetas, tablas o listados</w:t>
            </w:r>
            <w:r w:rsidR="008504A7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2315EC62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38A8043" w14:textId="7CA41CC6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7.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33677590" w14:textId="2F14CC9D" w:rsidR="00FD3A36" w:rsidRPr="00FD3A36" w:rsidRDefault="00E3586E" w:rsidP="00FD3A36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La información debe ser clara y precisa</w:t>
            </w:r>
            <w:r w:rsidR="008504A7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4C8578C1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B8932D4" w14:textId="51DFB83F" w:rsid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8.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796FAE7A" w14:textId="4BFA6C51" w:rsidR="00FD3A36" w:rsidRPr="00FD3A36" w:rsidRDefault="00AB6F2C" w:rsidP="001E1885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Reconocer el uso de la ficha técnica (comercial o interna)</w:t>
            </w:r>
            <w:r w:rsidR="008504A7"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14:paraId="3C531F1A" w14:textId="77777777" w:rsidR="00FD3A36" w:rsidRDefault="00FD3A36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7EB9E355" w:rsidR="00367C6C" w:rsidRPr="003D7C2C" w:rsidRDefault="00A24249">
      <w:pPr>
        <w:spacing w:before="1"/>
        <w:ind w:left="407"/>
        <w:rPr>
          <w:rFonts w:ascii="Arial" w:hAnsi="Arial" w:cs="Arial"/>
          <w:b/>
          <w:sz w:val="24"/>
          <w:szCs w:val="24"/>
        </w:rPr>
      </w:pPr>
      <w:r w:rsidRPr="00AB0BC1">
        <w:rPr>
          <w:rFonts w:ascii="Arial Narrow" w:hAnsi="Arial Narrow"/>
          <w:b/>
          <w:sz w:val="20"/>
        </w:rPr>
        <w:t>Ejemplo</w:t>
      </w:r>
    </w:p>
    <w:p w14:paraId="4BA60E48" w14:textId="3CBDC9EE" w:rsidR="003D7C2C" w:rsidRPr="0084400D" w:rsidRDefault="003D7C2C" w:rsidP="003D7C2C">
      <w:pPr>
        <w:rPr>
          <w:rFonts w:ascii="Arial Narrow" w:eastAsia="Times New Roman" w:hAnsi="Arial Narrow" w:cs="Arial"/>
          <w:bCs/>
          <w:sz w:val="20"/>
          <w:szCs w:val="20"/>
          <w:lang w:val="es-MX" w:eastAsia="es-MX" w:bidi="ar-SA"/>
        </w:rPr>
      </w:pPr>
      <w:r w:rsidRPr="0084400D">
        <w:rPr>
          <w:rFonts w:ascii="Arial Narrow" w:hAnsi="Arial Narrow" w:cs="Arial"/>
          <w:bCs/>
          <w:sz w:val="20"/>
          <w:szCs w:val="20"/>
        </w:rPr>
        <w:t xml:space="preserve">Puedes consultar algunos ejemplos en la siguiente liga: </w:t>
      </w:r>
      <w:proofErr w:type="spellStart"/>
      <w:r w:rsidRPr="0084400D">
        <w:rPr>
          <w:rFonts w:ascii="Arial Narrow" w:eastAsia="Times New Roman" w:hAnsi="Arial Narrow" w:cs="Arial"/>
          <w:bCs/>
          <w:sz w:val="20"/>
          <w:szCs w:val="20"/>
          <w:lang w:val="es-MX" w:eastAsia="es-MX" w:bidi="ar-SA"/>
        </w:rPr>
        <w:t>Dwit</w:t>
      </w:r>
      <w:proofErr w:type="spellEnd"/>
      <w:r w:rsidRPr="0084400D">
        <w:rPr>
          <w:rFonts w:ascii="Arial Narrow" w:eastAsia="Times New Roman" w:hAnsi="Arial Narrow" w:cs="Arial"/>
          <w:bCs/>
          <w:sz w:val="20"/>
          <w:szCs w:val="20"/>
          <w:lang w:val="es-MX" w:eastAsia="es-MX" w:bidi="ar-SA"/>
        </w:rPr>
        <w:t>. (2024). ¿Qué tipos de fichas técnicas podemos encontrar? </w:t>
      </w:r>
      <w:proofErr w:type="spellStart"/>
      <w:r w:rsidRPr="0084400D">
        <w:rPr>
          <w:rFonts w:ascii="Arial Narrow" w:eastAsia="Times New Roman" w:hAnsi="Arial Narrow" w:cs="Arial"/>
          <w:bCs/>
          <w:i/>
          <w:iCs/>
          <w:sz w:val="20"/>
          <w:szCs w:val="20"/>
          <w:bdr w:val="single" w:sz="2" w:space="0" w:color="ECEDEE" w:frame="1"/>
          <w:lang w:val="es-MX" w:eastAsia="es-MX" w:bidi="ar-SA"/>
        </w:rPr>
        <w:t>Dwit</w:t>
      </w:r>
      <w:proofErr w:type="spellEnd"/>
      <w:r w:rsidRPr="0084400D">
        <w:rPr>
          <w:rFonts w:ascii="Arial Narrow" w:eastAsia="Times New Roman" w:hAnsi="Arial Narrow" w:cs="Arial"/>
          <w:bCs/>
          <w:sz w:val="20"/>
          <w:szCs w:val="20"/>
          <w:lang w:val="es-MX" w:eastAsia="es-MX" w:bidi="ar-SA"/>
        </w:rPr>
        <w:t>. </w:t>
      </w:r>
      <w:hyperlink r:id="rId9" w:history="1">
        <w:r w:rsidRPr="0084400D">
          <w:rPr>
            <w:rStyle w:val="Hyperlink"/>
            <w:rFonts w:ascii="Arial Narrow" w:eastAsia="Times New Roman" w:hAnsi="Arial Narrow" w:cs="Arial"/>
            <w:bCs/>
            <w:sz w:val="20"/>
            <w:szCs w:val="20"/>
            <w:bdr w:val="single" w:sz="2" w:space="0" w:color="ECEDEE" w:frame="1"/>
            <w:lang w:val="es-MX" w:eastAsia="es-MX" w:bidi="ar-SA"/>
          </w:rPr>
          <w:t>https://dwit.es/tipos-fichas-tecnicas/</w:t>
        </w:r>
      </w:hyperlink>
      <w:r w:rsidRPr="0084400D">
        <w:rPr>
          <w:rFonts w:ascii="Arial Narrow" w:eastAsia="Times New Roman" w:hAnsi="Arial Narrow" w:cs="Arial"/>
          <w:bCs/>
          <w:sz w:val="20"/>
          <w:szCs w:val="20"/>
          <w:bdr w:val="single" w:sz="2" w:space="0" w:color="ECEDEE" w:frame="1"/>
          <w:lang w:val="es-MX" w:eastAsia="es-MX" w:bidi="ar-SA"/>
        </w:rPr>
        <w:t xml:space="preserve"> </w:t>
      </w:r>
    </w:p>
    <w:p w14:paraId="7933A8BF" w14:textId="3C7EAAEF" w:rsidR="00367C6C" w:rsidRDefault="00367C6C">
      <w:pPr>
        <w:pStyle w:val="BodyText"/>
        <w:spacing w:before="11" w:after="1"/>
        <w:rPr>
          <w:b/>
          <w:sz w:val="19"/>
        </w:rPr>
      </w:pPr>
    </w:p>
    <w:p w14:paraId="5B7B9358" w14:textId="3A449219" w:rsidR="00367C6C" w:rsidRDefault="002E1E5B">
      <w:pPr>
        <w:pStyle w:val="BodyText"/>
        <w:spacing w:before="6"/>
        <w:rPr>
          <w:rFonts w:ascii="Arial" w:hAnsi="Arial" w:cs="Arial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8615E" wp14:editId="79D83CA9">
            <wp:simplePos x="0" y="0"/>
            <wp:positionH relativeFrom="column">
              <wp:posOffset>3208020</wp:posOffset>
            </wp:positionH>
            <wp:positionV relativeFrom="paragraph">
              <wp:posOffset>5079</wp:posOffset>
            </wp:positionV>
            <wp:extent cx="2719705" cy="3836977"/>
            <wp:effectExtent l="0" t="0" r="4445" b="0"/>
            <wp:wrapNone/>
            <wp:docPr id="2" name="Imagen 2" descr="ficha_tecnica_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_tecnica_alimen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22" cy="384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14687" wp14:editId="5EA0C1B3">
            <wp:simplePos x="0" y="0"/>
            <wp:positionH relativeFrom="column">
              <wp:posOffset>217169</wp:posOffset>
            </wp:positionH>
            <wp:positionV relativeFrom="paragraph">
              <wp:posOffset>5080</wp:posOffset>
            </wp:positionV>
            <wp:extent cx="2638425" cy="3411512"/>
            <wp:effectExtent l="0" t="0" r="0" b="0"/>
            <wp:wrapNone/>
            <wp:docPr id="1" name="Imagen 1" descr="ficha_tecnica_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_tecnica_industr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97" cy="34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A51" w:rsidRPr="004A0A51">
        <w:t xml:space="preserve"> </w:t>
      </w:r>
    </w:p>
    <w:p w14:paraId="2E62837B" w14:textId="77777777" w:rsidR="00CD08DB" w:rsidRPr="001C77C8" w:rsidRDefault="00CD08DB" w:rsidP="00CD08DB">
      <w:pPr>
        <w:pStyle w:val="Heading1"/>
        <w:rPr>
          <w:color w:val="205768"/>
          <w:sz w:val="16"/>
        </w:rPr>
      </w:pPr>
    </w:p>
    <w:p w14:paraId="4004822F" w14:textId="77777777" w:rsidR="00E91CE3" w:rsidRDefault="00E91CE3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Heading1"/>
        <w:rPr>
          <w:sz w:val="16"/>
        </w:rPr>
      </w:pPr>
    </w:p>
    <w:p w14:paraId="50C6F0EE" w14:textId="77777777" w:rsidR="00367C6C" w:rsidRPr="00244399" w:rsidRDefault="00367C6C">
      <w:pPr>
        <w:pStyle w:val="BodyText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BodyText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BodyText"/>
        <w:rPr>
          <w:rFonts w:ascii="Arial" w:hAnsi="Arial" w:cs="Arial"/>
          <w:b/>
        </w:rPr>
      </w:pPr>
    </w:p>
    <w:p w14:paraId="79E9861A" w14:textId="3425B559" w:rsidR="00367C6C" w:rsidRDefault="00367C6C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25AAE9FB" w14:textId="39943DFF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071B2433" w14:textId="374873B9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718C46B6" w14:textId="2D81B166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637F6481" w14:textId="293F8986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058B994C" w14:textId="5784B440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1903EB92" w14:textId="4670FE3B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77D5EE21" w14:textId="651D59E1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320DEA2D" w14:textId="5ADD873A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7F99B5D3" w14:textId="46E16639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501B7B3D" w14:textId="4953A787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294ED41D" w14:textId="502C2FDB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4A34BDCC" w14:textId="646221C2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23B609D6" w14:textId="19A421F9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48B80F05" w14:textId="58250A2F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20047EF9" w14:textId="6787DE63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626B6430" w14:textId="4CEF78AD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19F56CA0" w14:textId="7754FF8D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12DCC4BA" w14:textId="3A73DAD4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099EC6E5" w14:textId="2B40E46F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7388345D" w14:textId="4B4DBCE9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00550A7E" w14:textId="59804110" w:rsidR="00E656AB" w:rsidRDefault="00E656AB">
      <w:pPr>
        <w:pStyle w:val="BodyText"/>
        <w:spacing w:before="3"/>
        <w:rPr>
          <w:rFonts w:ascii="Arial" w:hAnsi="Arial" w:cs="Arial"/>
          <w:b/>
          <w:sz w:val="13"/>
        </w:rPr>
      </w:pPr>
    </w:p>
    <w:p w14:paraId="284CF2FC" w14:textId="0552295C" w:rsidR="00E656AB" w:rsidRPr="00244399" w:rsidRDefault="00E656AB">
      <w:pPr>
        <w:pStyle w:val="BodyText"/>
        <w:spacing w:before="3"/>
        <w:rPr>
          <w:rFonts w:ascii="Arial" w:hAnsi="Arial" w:cs="Arial"/>
          <w:b/>
          <w:sz w:val="13"/>
        </w:rPr>
      </w:pPr>
      <w:r>
        <w:rPr>
          <w:noProof/>
        </w:rPr>
        <w:drawing>
          <wp:inline distT="0" distB="0" distL="0" distR="0" wp14:anchorId="44C4512E" wp14:editId="5279A76A">
            <wp:extent cx="3029639" cy="4258628"/>
            <wp:effectExtent l="0" t="0" r="0" b="8890"/>
            <wp:docPr id="3" name="Imagen 3" descr="Ficha técnica expor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 técnica exportacio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89" cy="427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6AB" w:rsidRPr="00244399" w:rsidSect="00D11A29">
      <w:headerReference w:type="default" r:id="rId13"/>
      <w:type w:val="continuous"/>
      <w:pgSz w:w="11910" w:h="16840"/>
      <w:pgMar w:top="601" w:right="113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214" w14:textId="77777777" w:rsidR="00AC27A1" w:rsidRDefault="00AC27A1" w:rsidP="00AB0BC1">
      <w:r>
        <w:separator/>
      </w:r>
    </w:p>
  </w:endnote>
  <w:endnote w:type="continuationSeparator" w:id="0">
    <w:p w14:paraId="773EAE87" w14:textId="77777777" w:rsidR="00AC27A1" w:rsidRDefault="00AC27A1" w:rsidP="00A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283D" w14:textId="77777777" w:rsidR="00AC27A1" w:rsidRDefault="00AC27A1" w:rsidP="00AB0BC1">
      <w:r>
        <w:separator/>
      </w:r>
    </w:p>
  </w:footnote>
  <w:footnote w:type="continuationSeparator" w:id="0">
    <w:p w14:paraId="54979769" w14:textId="77777777" w:rsidR="00AC27A1" w:rsidRDefault="00AC27A1" w:rsidP="00A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DB1" w14:textId="2EEE6D70" w:rsidR="00AB0BC1" w:rsidRPr="00AB0BC1" w:rsidRDefault="00886609" w:rsidP="00AB0BC1">
    <w:pPr>
      <w:pStyle w:val="Header"/>
      <w:jc w:val="right"/>
      <w:rPr>
        <w:rFonts w:ascii="Arial Narrow" w:hAnsi="Arial Narrow"/>
        <w:b/>
        <w:color w:val="F79646" w:themeColor="accent6"/>
      </w:rPr>
    </w:pPr>
    <w:r>
      <w:rPr>
        <w:rFonts w:ascii="Arial Narrow" w:hAnsi="Arial Narrow"/>
        <w:b/>
        <w:color w:val="F79646" w:themeColor="accent6"/>
      </w:rPr>
      <w:t>Ficha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9142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3806"/>
    <w:rsid w:val="000065EB"/>
    <w:rsid w:val="000224DD"/>
    <w:rsid w:val="000256DB"/>
    <w:rsid w:val="00046569"/>
    <w:rsid w:val="0005536D"/>
    <w:rsid w:val="0007024E"/>
    <w:rsid w:val="000740AB"/>
    <w:rsid w:val="0008597D"/>
    <w:rsid w:val="000876DF"/>
    <w:rsid w:val="001263F2"/>
    <w:rsid w:val="001420F3"/>
    <w:rsid w:val="001C22C1"/>
    <w:rsid w:val="00235389"/>
    <w:rsid w:val="00244399"/>
    <w:rsid w:val="0026151A"/>
    <w:rsid w:val="002E1E5B"/>
    <w:rsid w:val="002F0113"/>
    <w:rsid w:val="00315CBC"/>
    <w:rsid w:val="003321AA"/>
    <w:rsid w:val="00367C6C"/>
    <w:rsid w:val="00393EF7"/>
    <w:rsid w:val="003A7397"/>
    <w:rsid w:val="003C012F"/>
    <w:rsid w:val="003D7C2C"/>
    <w:rsid w:val="004362D9"/>
    <w:rsid w:val="00450DEA"/>
    <w:rsid w:val="00456052"/>
    <w:rsid w:val="00465981"/>
    <w:rsid w:val="0046610C"/>
    <w:rsid w:val="004A0A51"/>
    <w:rsid w:val="00500459"/>
    <w:rsid w:val="005215BD"/>
    <w:rsid w:val="00535607"/>
    <w:rsid w:val="00556C8C"/>
    <w:rsid w:val="00571CD3"/>
    <w:rsid w:val="00592101"/>
    <w:rsid w:val="005A7637"/>
    <w:rsid w:val="0063681F"/>
    <w:rsid w:val="00653B7C"/>
    <w:rsid w:val="006577A5"/>
    <w:rsid w:val="00670373"/>
    <w:rsid w:val="00682F0D"/>
    <w:rsid w:val="006861B1"/>
    <w:rsid w:val="006E0674"/>
    <w:rsid w:val="00710379"/>
    <w:rsid w:val="00740FBF"/>
    <w:rsid w:val="0078350C"/>
    <w:rsid w:val="0084400D"/>
    <w:rsid w:val="00847DB5"/>
    <w:rsid w:val="008504A7"/>
    <w:rsid w:val="00872EC1"/>
    <w:rsid w:val="008821B4"/>
    <w:rsid w:val="00886609"/>
    <w:rsid w:val="008A6963"/>
    <w:rsid w:val="009001A0"/>
    <w:rsid w:val="009116DB"/>
    <w:rsid w:val="0096720B"/>
    <w:rsid w:val="00971638"/>
    <w:rsid w:val="009A77B4"/>
    <w:rsid w:val="009C66C5"/>
    <w:rsid w:val="009F4A45"/>
    <w:rsid w:val="00A230C3"/>
    <w:rsid w:val="00A24249"/>
    <w:rsid w:val="00A40E0F"/>
    <w:rsid w:val="00A421BD"/>
    <w:rsid w:val="00A54448"/>
    <w:rsid w:val="00A8480A"/>
    <w:rsid w:val="00AB0BC1"/>
    <w:rsid w:val="00AB6F2C"/>
    <w:rsid w:val="00AC27A1"/>
    <w:rsid w:val="00B13516"/>
    <w:rsid w:val="00B51E69"/>
    <w:rsid w:val="00BA3D94"/>
    <w:rsid w:val="00BA3E44"/>
    <w:rsid w:val="00BB2B7F"/>
    <w:rsid w:val="00BB563F"/>
    <w:rsid w:val="00C14137"/>
    <w:rsid w:val="00C27907"/>
    <w:rsid w:val="00C32235"/>
    <w:rsid w:val="00C44250"/>
    <w:rsid w:val="00CB3191"/>
    <w:rsid w:val="00CB7A34"/>
    <w:rsid w:val="00CD08DB"/>
    <w:rsid w:val="00CE1872"/>
    <w:rsid w:val="00CE3249"/>
    <w:rsid w:val="00D11A29"/>
    <w:rsid w:val="00D15DEC"/>
    <w:rsid w:val="00D550A5"/>
    <w:rsid w:val="00DF7FE3"/>
    <w:rsid w:val="00E00CEA"/>
    <w:rsid w:val="00E3586E"/>
    <w:rsid w:val="00E62833"/>
    <w:rsid w:val="00E656AB"/>
    <w:rsid w:val="00E70297"/>
    <w:rsid w:val="00E91CE3"/>
    <w:rsid w:val="00F305BC"/>
    <w:rsid w:val="00F47432"/>
    <w:rsid w:val="00FD0679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B0BC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C1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B0BC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C1"/>
    <w:rPr>
      <w:rFonts w:ascii="Calibri" w:eastAsia="Calibri" w:hAnsi="Calibri" w:cs="Calibri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0740A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url">
    <w:name w:val="url"/>
    <w:basedOn w:val="DefaultParagraphFont"/>
    <w:rsid w:val="003D7C2C"/>
  </w:style>
  <w:style w:type="character" w:styleId="Hyperlink">
    <w:name w:val="Hyperlink"/>
    <w:basedOn w:val="DefaultParagraphFont"/>
    <w:uiPriority w:val="99"/>
    <w:unhideWhenUsed/>
    <w:rsid w:val="003D7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900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659188449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wit.es/tipos-fichas-tecnic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2</cp:revision>
  <dcterms:created xsi:type="dcterms:W3CDTF">2024-02-14T23:00:00Z</dcterms:created>
  <dcterms:modified xsi:type="dcterms:W3CDTF">2024-02-14T23:00:00Z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