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7498FFAC" w14:textId="77777777" w:rsidR="00F66445" w:rsidRDefault="00F66445" w:rsidP="00F66445">
      <w:pPr>
        <w:pStyle w:val="Textoindependiente"/>
        <w:ind w:left="426"/>
      </w:pPr>
      <w:r w:rsidRPr="00F66445">
        <w:rPr>
          <w:rFonts w:ascii="Arial Narrow" w:hAnsi="Arial Narrow"/>
        </w:rPr>
        <w:t>Consiste en una compilación de evidencias generados por el estudiante y el profesor que permite documentar tanto el proceso de enseñanza y aprendizaje, así como el proceso de evaluación mediante las actividades y proyectos realizados a lo largo de una asignatura</w:t>
      </w:r>
      <w:r>
        <w:t>.</w:t>
      </w:r>
    </w:p>
    <w:p w14:paraId="7D03FEBA" w14:textId="77777777" w:rsidR="0091779F" w:rsidRDefault="0091779F">
      <w:pPr>
        <w:spacing w:before="1"/>
        <w:ind w:left="407"/>
        <w:rPr>
          <w:rFonts w:ascii="Arial Narrow" w:hAnsi="Arial Narrow"/>
          <w:b/>
          <w:sz w:val="20"/>
        </w:rPr>
      </w:pPr>
    </w:p>
    <w:p w14:paraId="362FD5C4" w14:textId="537B756E" w:rsidR="0091779F" w:rsidRDefault="0091779F">
      <w:pPr>
        <w:spacing w:before="1"/>
        <w:ind w:left="407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¿Cómo hacer un portafolio de evidencia?</w:t>
      </w:r>
    </w:p>
    <w:tbl>
      <w:tblPr>
        <w:tblW w:w="9336" w:type="dxa"/>
        <w:tblInd w:w="30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8746"/>
      </w:tblGrid>
      <w:tr w:rsidR="0091779F" w:rsidRPr="0091779F" w14:paraId="0CB00D7F" w14:textId="77777777" w:rsidTr="0091779F">
        <w:trPr>
          <w:trHeight w:val="347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B4E4D51" w14:textId="77777777" w:rsidR="0091779F" w:rsidRPr="0091779F" w:rsidRDefault="0091779F" w:rsidP="0030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3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1779F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1.</w:t>
            </w:r>
          </w:p>
        </w:tc>
        <w:tc>
          <w:tcPr>
            <w:tcW w:w="8746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5F90135" w14:textId="5F7F0C9E" w:rsidR="0091779F" w:rsidRPr="0091779F" w:rsidRDefault="00F952C5" w:rsidP="0030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Selecciona los trabajos a calificar.</w:t>
            </w:r>
          </w:p>
        </w:tc>
      </w:tr>
      <w:tr w:rsidR="0091779F" w:rsidRPr="0091779F" w14:paraId="4DE58C16" w14:textId="77777777" w:rsidTr="0091779F">
        <w:trPr>
          <w:trHeight w:val="340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902804D" w14:textId="77777777" w:rsidR="0091779F" w:rsidRPr="0091779F" w:rsidRDefault="0091779F" w:rsidP="0030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103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1779F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2.</w:t>
            </w:r>
          </w:p>
        </w:tc>
        <w:tc>
          <w:tcPr>
            <w:tcW w:w="8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5000E888" w14:textId="442F2BBF" w:rsidR="0091779F" w:rsidRPr="0091779F" w:rsidRDefault="00F952C5" w:rsidP="0030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1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Acomoda los trabajos cronológicamente</w:t>
            </w:r>
          </w:p>
        </w:tc>
      </w:tr>
      <w:tr w:rsidR="0091779F" w:rsidRPr="0091779F" w14:paraId="504BFBD5" w14:textId="77777777" w:rsidTr="0091779F">
        <w:trPr>
          <w:trHeight w:val="368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A3C0A4B" w14:textId="77777777" w:rsidR="0091779F" w:rsidRPr="0091779F" w:rsidRDefault="0091779F" w:rsidP="0030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103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1779F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3.</w:t>
            </w:r>
          </w:p>
        </w:tc>
        <w:tc>
          <w:tcPr>
            <w:tcW w:w="8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6C63EB6F" w14:textId="333E60CA" w:rsidR="0091779F" w:rsidRPr="0091779F" w:rsidRDefault="00F952C5" w:rsidP="0030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1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Agrega un resumen del tema revisado por trabajo. Este resumen debe incluir lo que aprendiste del tema y cómo lo aplicarás en tu práctica profesional.</w:t>
            </w:r>
          </w:p>
        </w:tc>
      </w:tr>
      <w:tr w:rsidR="0091779F" w:rsidRPr="0091779F" w14:paraId="52BE55B7" w14:textId="77777777" w:rsidTr="00F952C5">
        <w:trPr>
          <w:trHeight w:val="368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0E08F39F" w14:textId="77777777" w:rsidR="0091779F" w:rsidRPr="0091779F" w:rsidRDefault="0091779F" w:rsidP="0030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103"/>
              <w:jc w:val="right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 w:rsidRPr="0091779F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4.</w:t>
            </w:r>
          </w:p>
        </w:tc>
        <w:tc>
          <w:tcPr>
            <w:tcW w:w="8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0876DB0E" w14:textId="0DA69987" w:rsidR="0091779F" w:rsidRPr="0091779F" w:rsidRDefault="00F952C5" w:rsidP="0030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1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Este portafolio lo puedes desarrollar de manera digital, o en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pdf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. Revisa los programas que existen para que lo puedas desarrollar.</w:t>
            </w:r>
          </w:p>
        </w:tc>
      </w:tr>
      <w:tr w:rsidR="00F952C5" w:rsidRPr="0091779F" w14:paraId="137B3749" w14:textId="77777777" w:rsidTr="0091779F">
        <w:trPr>
          <w:trHeight w:val="368"/>
        </w:trPr>
        <w:tc>
          <w:tcPr>
            <w:tcW w:w="59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1BFBEF15" w14:textId="5E87A323" w:rsidR="00F952C5" w:rsidRPr="0091779F" w:rsidRDefault="00084722" w:rsidP="00303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103"/>
              <w:jc w:val="right"/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5.</w:t>
            </w:r>
          </w:p>
        </w:tc>
        <w:tc>
          <w:tcPr>
            <w:tcW w:w="8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2B0FAD61" w14:textId="1FECFB17" w:rsidR="00F952C5" w:rsidRPr="0091779F" w:rsidRDefault="00F952C5" w:rsidP="00084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spacing w:line="217" w:lineRule="auto"/>
              <w:ind w:left="101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1779F">
              <w:rPr>
                <w:rFonts w:ascii="Arial Narrow" w:hAnsi="Arial Narrow" w:cs="Arial"/>
                <w:color w:val="000000"/>
                <w:sz w:val="20"/>
                <w:szCs w:val="20"/>
              </w:rPr>
              <w:t>Presenta un orden, incluyendo índice, introducción, actividades y conclusión.</w:t>
            </w:r>
          </w:p>
        </w:tc>
      </w:tr>
    </w:tbl>
    <w:p w14:paraId="4254D3CE" w14:textId="77777777" w:rsidR="0091779F" w:rsidRDefault="0091779F">
      <w:pPr>
        <w:spacing w:before="1"/>
        <w:ind w:left="407"/>
        <w:rPr>
          <w:rFonts w:ascii="Arial Narrow" w:hAnsi="Arial Narrow"/>
          <w:b/>
          <w:sz w:val="20"/>
        </w:rPr>
      </w:pPr>
    </w:p>
    <w:p w14:paraId="1CAB7852" w14:textId="2ABD2B38" w:rsidR="00367C6C" w:rsidRDefault="00216200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02550FD7" w14:textId="27165FB3" w:rsidR="005049A5" w:rsidRDefault="005049A5" w:rsidP="00F66445">
      <w:pPr>
        <w:spacing w:before="1"/>
        <w:ind w:left="407"/>
        <w:rPr>
          <w:rFonts w:ascii="Arial Narrow" w:hAnsi="Arial Narrow"/>
          <w:b/>
          <w:sz w:val="20"/>
        </w:rPr>
      </w:pPr>
      <w:r w:rsidRPr="005049A5">
        <w:rPr>
          <w:rFonts w:ascii="Arial Narrow" w:hAnsi="Arial Narrow"/>
          <w:sz w:val="20"/>
        </w:rPr>
        <w:t>Te invitamos a que revises los siguientes ejemplos:</w:t>
      </w:r>
      <w:r>
        <w:rPr>
          <w:rFonts w:ascii="Arial Narrow" w:hAnsi="Arial Narrow"/>
          <w:b/>
          <w:sz w:val="20"/>
        </w:rPr>
        <w:t xml:space="preserve"> </w:t>
      </w:r>
    </w:p>
    <w:p w14:paraId="20621113" w14:textId="76918670" w:rsidR="002C3C8D" w:rsidRPr="00216200" w:rsidRDefault="00304456" w:rsidP="00F66445">
      <w:pPr>
        <w:spacing w:before="1"/>
        <w:ind w:left="407"/>
        <w:rPr>
          <w:rFonts w:ascii="Arial Narrow" w:hAnsi="Arial Narrow"/>
          <w:b/>
          <w:sz w:val="20"/>
        </w:rPr>
      </w:pPr>
      <w:hyperlink r:id="rId9" w:history="1">
        <w:r w:rsidR="002C3C8D" w:rsidRPr="00714785">
          <w:rPr>
            <w:rStyle w:val="Hipervnculo"/>
            <w:rFonts w:ascii="Arial Narrow" w:hAnsi="Arial Narrow"/>
            <w:b/>
            <w:sz w:val="20"/>
          </w:rPr>
          <w:t>https://www.youtube.com/watch?v=dXTBZqU1t4E</w:t>
        </w:r>
      </w:hyperlink>
      <w:r w:rsidR="002C3C8D">
        <w:rPr>
          <w:rFonts w:ascii="Arial Narrow" w:hAnsi="Arial Narrow"/>
          <w:b/>
          <w:sz w:val="20"/>
        </w:rPr>
        <w:t xml:space="preserve"> </w:t>
      </w: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5B7B9358" w14:textId="77777777" w:rsidR="00367C6C" w:rsidRDefault="00367C6C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  <w:bookmarkStart w:id="1" w:name="_GoBack"/>
      <w:bookmarkEnd w:id="1"/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Ttulo1"/>
        <w:rPr>
          <w:sz w:val="16"/>
        </w:rPr>
      </w:pPr>
    </w:p>
    <w:p w14:paraId="50C6F0EE" w14:textId="77777777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7B15BA71" w14:textId="77777777" w:rsidR="00367C6C" w:rsidRPr="00244399" w:rsidRDefault="00367C6C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14:paraId="5BD419A9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2E9442E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9E9861A" w14:textId="718F6B70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</w:p>
    <w:sectPr w:rsidR="00367C6C" w:rsidRPr="00244399" w:rsidSect="00C44250">
      <w:headerReference w:type="default" r:id="rId10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90EF9" w14:textId="77777777" w:rsidR="00304456" w:rsidRDefault="00304456" w:rsidP="001C61BE">
      <w:r>
        <w:separator/>
      </w:r>
    </w:p>
  </w:endnote>
  <w:endnote w:type="continuationSeparator" w:id="0">
    <w:p w14:paraId="11C32267" w14:textId="77777777" w:rsidR="00304456" w:rsidRDefault="00304456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816BA" w14:textId="77777777" w:rsidR="00304456" w:rsidRDefault="00304456" w:rsidP="001C61BE">
      <w:r>
        <w:separator/>
      </w:r>
    </w:p>
  </w:footnote>
  <w:footnote w:type="continuationSeparator" w:id="0">
    <w:p w14:paraId="6414505F" w14:textId="77777777" w:rsidR="00304456" w:rsidRDefault="00304456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595030A7" w:rsidR="001C61BE" w:rsidRPr="001C61BE" w:rsidRDefault="00F66445" w:rsidP="00893199">
    <w:pPr>
      <w:pStyle w:val="Ttulo1"/>
      <w:spacing w:before="95"/>
      <w:ind w:left="0" w:right="-202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PORTAFOLIO DE EVIDENCIA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4722"/>
    <w:rsid w:val="0008597D"/>
    <w:rsid w:val="001C22C1"/>
    <w:rsid w:val="001C61BE"/>
    <w:rsid w:val="00216200"/>
    <w:rsid w:val="00235389"/>
    <w:rsid w:val="00244399"/>
    <w:rsid w:val="002C3C8D"/>
    <w:rsid w:val="00304456"/>
    <w:rsid w:val="00315CBC"/>
    <w:rsid w:val="00367C6C"/>
    <w:rsid w:val="00393EF7"/>
    <w:rsid w:val="003A7397"/>
    <w:rsid w:val="003C012F"/>
    <w:rsid w:val="003D074A"/>
    <w:rsid w:val="003E184A"/>
    <w:rsid w:val="004362D9"/>
    <w:rsid w:val="00465981"/>
    <w:rsid w:val="0046610C"/>
    <w:rsid w:val="004B1012"/>
    <w:rsid w:val="00500459"/>
    <w:rsid w:val="005049A5"/>
    <w:rsid w:val="00535607"/>
    <w:rsid w:val="00556C8C"/>
    <w:rsid w:val="0063681F"/>
    <w:rsid w:val="006577A5"/>
    <w:rsid w:val="00682F0D"/>
    <w:rsid w:val="00710379"/>
    <w:rsid w:val="0078350C"/>
    <w:rsid w:val="007D3411"/>
    <w:rsid w:val="00847DB5"/>
    <w:rsid w:val="008821B4"/>
    <w:rsid w:val="00893199"/>
    <w:rsid w:val="009001A0"/>
    <w:rsid w:val="0091779F"/>
    <w:rsid w:val="009A77B4"/>
    <w:rsid w:val="009C66C5"/>
    <w:rsid w:val="00A230C3"/>
    <w:rsid w:val="00A40E0F"/>
    <w:rsid w:val="00A421BD"/>
    <w:rsid w:val="00A54448"/>
    <w:rsid w:val="00A6728B"/>
    <w:rsid w:val="00A8480A"/>
    <w:rsid w:val="00B87F9F"/>
    <w:rsid w:val="00BA3D94"/>
    <w:rsid w:val="00BB563F"/>
    <w:rsid w:val="00C14137"/>
    <w:rsid w:val="00C27907"/>
    <w:rsid w:val="00C44250"/>
    <w:rsid w:val="00CB3191"/>
    <w:rsid w:val="00CB7A34"/>
    <w:rsid w:val="00CD08DB"/>
    <w:rsid w:val="00CE1872"/>
    <w:rsid w:val="00CE3249"/>
    <w:rsid w:val="00D15DEC"/>
    <w:rsid w:val="00D336C1"/>
    <w:rsid w:val="00DF7FE3"/>
    <w:rsid w:val="00E00CEA"/>
    <w:rsid w:val="00E91CE3"/>
    <w:rsid w:val="00F66445"/>
    <w:rsid w:val="00F952C5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04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XTBZqU1t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7</cp:revision>
  <dcterms:created xsi:type="dcterms:W3CDTF">2020-09-14T15:10:00Z</dcterms:created>
  <dcterms:modified xsi:type="dcterms:W3CDTF">2020-09-15T13:51:00Z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