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86"/>
      </w:tblGrid>
      <w:tr w:rsidR="00C44250" w:rsidRPr="00C44250" w14:paraId="7B7C7DA2" w14:textId="77777777" w:rsidTr="001C61BE">
        <w:tc>
          <w:tcPr>
            <w:tcW w:w="3969" w:type="dxa"/>
            <w:shd w:val="clear" w:color="auto" w:fill="auto"/>
          </w:tcPr>
          <w:p w14:paraId="1776EA95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5386" w:type="dxa"/>
            <w:shd w:val="clear" w:color="auto" w:fill="auto"/>
          </w:tcPr>
          <w:p w14:paraId="4812275A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</w:tc>
      </w:tr>
      <w:tr w:rsidR="00C44250" w:rsidRPr="00C44250" w14:paraId="32F7F000" w14:textId="77777777" w:rsidTr="001C61BE">
        <w:tc>
          <w:tcPr>
            <w:tcW w:w="3969" w:type="dxa"/>
            <w:shd w:val="clear" w:color="auto" w:fill="auto"/>
          </w:tcPr>
          <w:p w14:paraId="71ECBD2A" w14:textId="0044076A" w:rsidR="00C44250" w:rsidRPr="00C44250" w:rsidRDefault="00C44250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2221E447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093F408D" w14:textId="03F4390C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Maestro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5A9C230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0FF5E964" w14:textId="77777777" w:rsidTr="001C61BE">
        <w:trPr>
          <w:trHeight w:val="409"/>
        </w:trPr>
        <w:tc>
          <w:tcPr>
            <w:tcW w:w="9355" w:type="dxa"/>
            <w:gridSpan w:val="2"/>
            <w:shd w:val="clear" w:color="auto" w:fill="auto"/>
          </w:tcPr>
          <w:p w14:paraId="6CBEF588" w14:textId="7A1A8D46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74DE51D2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44250" w:rsidRPr="00C44250" w14:paraId="69E5DB7E" w14:textId="77777777" w:rsidTr="001C61BE">
        <w:tc>
          <w:tcPr>
            <w:tcW w:w="3969" w:type="dxa"/>
            <w:shd w:val="clear" w:color="auto" w:fill="auto"/>
          </w:tcPr>
          <w:p w14:paraId="68075DCB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</w:tcPr>
          <w:p w14:paraId="3C414205" w14:textId="77777777" w:rsid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DA624FC" w14:textId="323BD40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C44250" w:rsidRPr="00C44250" w14:paraId="5EA68661" w14:textId="77777777" w:rsidTr="001C61BE">
        <w:tc>
          <w:tcPr>
            <w:tcW w:w="9355" w:type="dxa"/>
            <w:gridSpan w:val="2"/>
            <w:shd w:val="clear" w:color="auto" w:fill="auto"/>
          </w:tcPr>
          <w:p w14:paraId="32226C08" w14:textId="2DA66EA3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6D974106" w14:textId="77777777" w:rsidR="00C44250" w:rsidRPr="00C44250" w:rsidRDefault="00C44250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AF146F" w14:textId="77777777" w:rsidR="00C44250" w:rsidRDefault="00C44250" w:rsidP="0008597D">
      <w:pPr>
        <w:pStyle w:val="Ttulo1"/>
        <w:spacing w:before="95"/>
        <w:ind w:left="0" w:right="555"/>
        <w:jc w:val="right"/>
        <w:rPr>
          <w:color w:val="E26C09"/>
        </w:rPr>
      </w:pPr>
    </w:p>
    <w:p w14:paraId="7DA3D254" w14:textId="77777777" w:rsidR="00503031" w:rsidRDefault="00503031">
      <w:pPr>
        <w:spacing w:before="1"/>
        <w:ind w:left="407"/>
        <w:rPr>
          <w:rFonts w:ascii="Arial Narrow" w:hAnsi="Arial Narrow"/>
          <w:sz w:val="20"/>
          <w:szCs w:val="20"/>
        </w:rPr>
      </w:pPr>
      <w:r w:rsidRPr="00503031">
        <w:rPr>
          <w:rFonts w:ascii="Arial Narrow" w:hAnsi="Arial Narrow"/>
          <w:sz w:val="20"/>
          <w:szCs w:val="20"/>
        </w:rPr>
        <w:t>Consiste en una pieza gráfica caracteriza por reunir un diseño y subordinar sus elementos generalmente a una función primordial: la informativa. por medio de un tríptico en ambas caras, agregando imágenes, diseño a colores, con divisiones y de forma ordenada y sintetizada.</w:t>
      </w:r>
    </w:p>
    <w:p w14:paraId="04760F33" w14:textId="2692D814" w:rsidR="00503031" w:rsidRDefault="00503031">
      <w:pPr>
        <w:spacing w:before="1"/>
        <w:ind w:left="407"/>
        <w:rPr>
          <w:rFonts w:ascii="Arial Narrow" w:hAnsi="Arial Narrow"/>
          <w:sz w:val="20"/>
          <w:szCs w:val="20"/>
        </w:rPr>
      </w:pPr>
    </w:p>
    <w:p w14:paraId="3DD4D48D" w14:textId="23FA62A6" w:rsidR="009F041F" w:rsidRDefault="009F041F" w:rsidP="009F041F">
      <w:pPr>
        <w:pStyle w:val="Textoindependiente"/>
        <w:spacing w:before="1" w:line="242" w:lineRule="auto"/>
        <w:ind w:left="426"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hacer un </w:t>
      </w:r>
      <w:r>
        <w:rPr>
          <w:rFonts w:ascii="Arial Narrow" w:hAnsi="Arial Narrow"/>
          <w:b/>
        </w:rPr>
        <w:t>tríptico o folleto</w:t>
      </w:r>
      <w:bookmarkStart w:id="0" w:name="_GoBack"/>
      <w:bookmarkEnd w:id="0"/>
      <w:r>
        <w:rPr>
          <w:rFonts w:ascii="Arial Narrow" w:hAnsi="Arial Narrow"/>
          <w:b/>
        </w:rPr>
        <w:t>?</w:t>
      </w:r>
    </w:p>
    <w:tbl>
      <w:tblPr>
        <w:tblStyle w:val="TableNormal"/>
        <w:tblW w:w="9639" w:type="dxa"/>
        <w:tblInd w:w="284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9049"/>
      </w:tblGrid>
      <w:tr w:rsidR="00503031" w:rsidRPr="00483EDB" w14:paraId="5EBA436A" w14:textId="77777777" w:rsidTr="00503031">
        <w:trPr>
          <w:trHeight w:val="277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6316B260" w14:textId="77777777" w:rsidR="00503031" w:rsidRPr="00483EDB" w:rsidRDefault="00503031" w:rsidP="00896C85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483EDB">
              <w:rPr>
                <w:rFonts w:ascii="Arial Narrow" w:hAnsi="Arial Narrow"/>
                <w:b/>
                <w:color w:val="FFFFFF"/>
                <w:sz w:val="20"/>
              </w:rPr>
              <w:t>1.</w:t>
            </w:r>
          </w:p>
        </w:tc>
        <w:tc>
          <w:tcPr>
            <w:tcW w:w="9049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78C5FE50" w14:textId="40E1F0A8" w:rsidR="00503031" w:rsidRPr="00483EDB" w:rsidRDefault="00483EDB" w:rsidP="00483EDB">
            <w:pPr>
              <w:pStyle w:val="TableParagraph"/>
              <w:spacing w:line="240" w:lineRule="auto"/>
              <w:ind w:left="101"/>
              <w:rPr>
                <w:rFonts w:ascii="Arial Narrow" w:hAnsi="Arial Narrow"/>
                <w:sz w:val="20"/>
              </w:rPr>
            </w:pPr>
            <w:r w:rsidRPr="00483EDB">
              <w:rPr>
                <w:rFonts w:ascii="Arial Narrow" w:hAnsi="Arial Narrow"/>
                <w:sz w:val="20"/>
              </w:rPr>
              <w:t>Identifica cuál es el público al que va dirigido el tríptico/folleto.</w:t>
            </w:r>
          </w:p>
        </w:tc>
      </w:tr>
      <w:tr w:rsidR="00503031" w:rsidRPr="00483EDB" w14:paraId="4A48B639" w14:textId="77777777" w:rsidTr="00503031">
        <w:trPr>
          <w:trHeight w:val="257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AB91931" w14:textId="77777777" w:rsidR="00503031" w:rsidRPr="00483EDB" w:rsidRDefault="00503031" w:rsidP="00896C85">
            <w:pPr>
              <w:pStyle w:val="TableParagraph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483EDB">
              <w:rPr>
                <w:rFonts w:ascii="Arial Narrow" w:hAnsi="Arial Narrow"/>
                <w:b/>
                <w:color w:val="FFFFFF"/>
                <w:sz w:val="20"/>
              </w:rPr>
              <w:t>2.</w:t>
            </w:r>
          </w:p>
        </w:tc>
        <w:tc>
          <w:tcPr>
            <w:tcW w:w="9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1A0844EB" w14:textId="50B95F31" w:rsidR="00503031" w:rsidRPr="00483EDB" w:rsidRDefault="00503031" w:rsidP="00896C85">
            <w:pPr>
              <w:pStyle w:val="TableParagraph"/>
              <w:ind w:left="101" w:right="-3452"/>
              <w:rPr>
                <w:rFonts w:ascii="Arial Narrow" w:hAnsi="Arial Narrow"/>
                <w:sz w:val="20"/>
              </w:rPr>
            </w:pPr>
            <w:r w:rsidRPr="00483EDB">
              <w:rPr>
                <w:rFonts w:ascii="Arial Narrow" w:hAnsi="Arial Narrow"/>
                <w:sz w:val="20"/>
              </w:rPr>
              <w:t xml:space="preserve">Sintetiza </w:t>
            </w:r>
            <w:r w:rsidR="00483EDB">
              <w:rPr>
                <w:rFonts w:ascii="Arial Narrow" w:hAnsi="Arial Narrow"/>
                <w:sz w:val="20"/>
              </w:rPr>
              <w:t xml:space="preserve">la </w:t>
            </w:r>
            <w:r w:rsidRPr="00483EDB">
              <w:rPr>
                <w:rFonts w:ascii="Arial Narrow" w:hAnsi="Arial Narrow"/>
                <w:sz w:val="20"/>
              </w:rPr>
              <w:t>información de forma clara y atractiva, usando colores y diseño innovador.</w:t>
            </w:r>
          </w:p>
        </w:tc>
      </w:tr>
      <w:tr w:rsidR="00503031" w:rsidRPr="00483EDB" w14:paraId="238E9D1B" w14:textId="77777777" w:rsidTr="00503031">
        <w:trPr>
          <w:trHeight w:val="298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62839427" w14:textId="77777777" w:rsidR="00503031" w:rsidRPr="00483EDB" w:rsidRDefault="00503031" w:rsidP="00896C85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sz w:val="20"/>
              </w:rPr>
            </w:pPr>
            <w:r w:rsidRPr="00483EDB">
              <w:rPr>
                <w:rFonts w:ascii="Arial Narrow" w:hAnsi="Arial Narrow"/>
                <w:b/>
                <w:color w:val="FFFFFF"/>
                <w:sz w:val="20"/>
              </w:rPr>
              <w:t>3.</w:t>
            </w:r>
          </w:p>
        </w:tc>
        <w:tc>
          <w:tcPr>
            <w:tcW w:w="9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6CD78823" w14:textId="7285B430" w:rsidR="00503031" w:rsidRPr="00483EDB" w:rsidRDefault="00483EDB" w:rsidP="00896C85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 w:rsidRPr="00483EDB">
              <w:rPr>
                <w:rFonts w:ascii="Arial Narrow" w:hAnsi="Arial Narrow"/>
                <w:sz w:val="20"/>
              </w:rPr>
              <w:t>Planifica el orden de la información, ya que tienes una cantidad de espacio limitado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503031" w:rsidRPr="00483EDB" w14:paraId="62020BA0" w14:textId="77777777" w:rsidTr="00503031">
        <w:trPr>
          <w:trHeight w:val="368"/>
        </w:trPr>
        <w:tc>
          <w:tcPr>
            <w:tcW w:w="59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312DC7FC" w14:textId="77777777" w:rsidR="00503031" w:rsidRPr="00483EDB" w:rsidRDefault="00503031" w:rsidP="00896C85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/>
                <w:b/>
                <w:color w:val="FFFFFF"/>
                <w:sz w:val="20"/>
              </w:rPr>
            </w:pPr>
            <w:r w:rsidRPr="00483EDB">
              <w:rPr>
                <w:rFonts w:ascii="Arial Narrow" w:hAnsi="Arial Narrow"/>
                <w:b/>
                <w:color w:val="FFFFFF"/>
                <w:sz w:val="20"/>
              </w:rPr>
              <w:t>4.</w:t>
            </w:r>
          </w:p>
        </w:tc>
        <w:tc>
          <w:tcPr>
            <w:tcW w:w="9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445DEAB5" w14:textId="77777777" w:rsidR="00503031" w:rsidRPr="00483EDB" w:rsidRDefault="00503031" w:rsidP="00896C85">
            <w:pPr>
              <w:pStyle w:val="TableParagraph"/>
              <w:spacing w:line="217" w:lineRule="exact"/>
              <w:ind w:left="101"/>
              <w:rPr>
                <w:rFonts w:ascii="Arial Narrow" w:hAnsi="Arial Narrow"/>
                <w:sz w:val="20"/>
              </w:rPr>
            </w:pPr>
            <w:r w:rsidRPr="00483EDB">
              <w:rPr>
                <w:rFonts w:ascii="Arial Narrow" w:hAnsi="Arial Narrow"/>
                <w:sz w:val="20"/>
              </w:rPr>
              <w:t>La información principal se encuentra contenida en la cara principal.</w:t>
            </w:r>
          </w:p>
        </w:tc>
      </w:tr>
    </w:tbl>
    <w:p w14:paraId="6A3A8BEB" w14:textId="77777777" w:rsidR="00503031" w:rsidRDefault="00503031">
      <w:pPr>
        <w:spacing w:before="1"/>
        <w:ind w:left="407"/>
        <w:rPr>
          <w:rFonts w:ascii="Arial Narrow" w:hAnsi="Arial Narrow"/>
          <w:b/>
          <w:sz w:val="20"/>
        </w:rPr>
      </w:pPr>
    </w:p>
    <w:p w14:paraId="1CAB7852" w14:textId="549B7093" w:rsidR="00367C6C" w:rsidRDefault="00216200">
      <w:pPr>
        <w:spacing w:before="1"/>
        <w:ind w:left="407"/>
        <w:rPr>
          <w:rFonts w:ascii="Arial Narrow" w:hAnsi="Arial Narrow"/>
          <w:b/>
          <w:sz w:val="20"/>
        </w:rPr>
      </w:pPr>
      <w:r w:rsidRPr="00216200">
        <w:rPr>
          <w:rFonts w:ascii="Arial Narrow" w:hAnsi="Arial Narrow"/>
          <w:b/>
          <w:sz w:val="20"/>
        </w:rPr>
        <w:t>Ejemplo</w:t>
      </w:r>
    </w:p>
    <w:p w14:paraId="02550FD7" w14:textId="4887C03D" w:rsidR="005049A5" w:rsidRPr="00216200" w:rsidRDefault="005049A5" w:rsidP="00483EDB">
      <w:pPr>
        <w:spacing w:before="1"/>
        <w:ind w:left="407"/>
        <w:rPr>
          <w:rFonts w:ascii="Arial Narrow" w:hAnsi="Arial Narrow"/>
          <w:b/>
          <w:sz w:val="20"/>
        </w:rPr>
      </w:pPr>
      <w:r w:rsidRPr="005049A5">
        <w:rPr>
          <w:rFonts w:ascii="Arial Narrow" w:hAnsi="Arial Narrow"/>
          <w:sz w:val="20"/>
        </w:rPr>
        <w:t>Te invitamos a que revises los siguientes ejemplos:</w:t>
      </w:r>
      <w:r>
        <w:rPr>
          <w:rFonts w:ascii="Arial Narrow" w:hAnsi="Arial Narrow"/>
          <w:b/>
          <w:sz w:val="20"/>
        </w:rPr>
        <w:t xml:space="preserve"> </w:t>
      </w:r>
      <w:hyperlink r:id="rId9" w:history="1">
        <w:r w:rsidR="00483EDB" w:rsidRPr="001E748D">
          <w:rPr>
            <w:rStyle w:val="Hipervnculo"/>
            <w:rFonts w:ascii="Arial Narrow" w:hAnsi="Arial Narrow"/>
            <w:b/>
            <w:sz w:val="20"/>
          </w:rPr>
          <w:t>https://es.venngage.com/blog/como-hacer-un-triptico/</w:t>
        </w:r>
      </w:hyperlink>
      <w:r w:rsidR="00483EDB">
        <w:rPr>
          <w:rFonts w:ascii="Arial Narrow" w:hAnsi="Arial Narrow"/>
          <w:b/>
          <w:sz w:val="20"/>
        </w:rPr>
        <w:t xml:space="preserve">  </w:t>
      </w:r>
      <w:hyperlink r:id="rId10" w:history="1">
        <w:r w:rsidR="00483EDB" w:rsidRPr="001E748D">
          <w:rPr>
            <w:rStyle w:val="Hipervnculo"/>
            <w:rFonts w:ascii="Arial Narrow" w:hAnsi="Arial Narrow"/>
            <w:b/>
            <w:sz w:val="20"/>
          </w:rPr>
          <w:t>https://www.pixartprinting.es/blog/folletos-de-empresa/</w:t>
        </w:r>
      </w:hyperlink>
      <w:r w:rsidR="00483EDB">
        <w:rPr>
          <w:rFonts w:ascii="Arial Narrow" w:hAnsi="Arial Narrow"/>
          <w:b/>
          <w:sz w:val="20"/>
        </w:rPr>
        <w:t xml:space="preserve"> </w:t>
      </w: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77777777" w:rsidR="00367C6C" w:rsidRDefault="00367C6C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5BD419A9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2E9442E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9E9861A" w14:textId="718F6B70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C44250">
      <w:headerReference w:type="default" r:id="rId11"/>
      <w:type w:val="continuous"/>
      <w:pgSz w:w="11910" w:h="16840"/>
      <w:pgMar w:top="601" w:right="148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074AA" w14:textId="77777777" w:rsidR="00BB24D7" w:rsidRDefault="00BB24D7" w:rsidP="001C61BE">
      <w:r>
        <w:separator/>
      </w:r>
    </w:p>
  </w:endnote>
  <w:endnote w:type="continuationSeparator" w:id="0">
    <w:p w14:paraId="6A9BF121" w14:textId="77777777" w:rsidR="00BB24D7" w:rsidRDefault="00BB24D7" w:rsidP="001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4735" w14:textId="77777777" w:rsidR="00BB24D7" w:rsidRDefault="00BB24D7" w:rsidP="001C61BE">
      <w:r>
        <w:separator/>
      </w:r>
    </w:p>
  </w:footnote>
  <w:footnote w:type="continuationSeparator" w:id="0">
    <w:p w14:paraId="24D0A304" w14:textId="77777777" w:rsidR="00BB24D7" w:rsidRDefault="00BB24D7" w:rsidP="001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B154" w14:textId="4C3CF542" w:rsidR="001C61BE" w:rsidRPr="001C61BE" w:rsidRDefault="00503031" w:rsidP="00503031">
    <w:pPr>
      <w:pStyle w:val="Ttulo1"/>
      <w:spacing w:before="95"/>
      <w:ind w:left="0" w:right="-344"/>
      <w:jc w:val="right"/>
      <w:rPr>
        <w:rFonts w:ascii="Arial Narrow" w:hAnsi="Arial Narrow"/>
        <w:color w:val="E26C09"/>
      </w:rPr>
    </w:pPr>
    <w:r>
      <w:rPr>
        <w:rFonts w:ascii="Arial Narrow" w:hAnsi="Arial Narrow"/>
        <w:color w:val="E26C09"/>
      </w:rPr>
      <w:t>TRÍPTICO/FOLLETO</w:t>
    </w:r>
  </w:p>
  <w:p w14:paraId="13213F4C" w14:textId="77777777" w:rsidR="001C61BE" w:rsidRDefault="001C61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1C22C1"/>
    <w:rsid w:val="001C61BE"/>
    <w:rsid w:val="00216200"/>
    <w:rsid w:val="00235389"/>
    <w:rsid w:val="00244399"/>
    <w:rsid w:val="00315CBC"/>
    <w:rsid w:val="00367C6C"/>
    <w:rsid w:val="00393EF7"/>
    <w:rsid w:val="003A7397"/>
    <w:rsid w:val="003C012F"/>
    <w:rsid w:val="003D074A"/>
    <w:rsid w:val="004362D9"/>
    <w:rsid w:val="00465981"/>
    <w:rsid w:val="0046610C"/>
    <w:rsid w:val="00483EDB"/>
    <w:rsid w:val="004B1012"/>
    <w:rsid w:val="00500459"/>
    <w:rsid w:val="00503031"/>
    <w:rsid w:val="00503128"/>
    <w:rsid w:val="005049A5"/>
    <w:rsid w:val="00535607"/>
    <w:rsid w:val="00556C8C"/>
    <w:rsid w:val="00595130"/>
    <w:rsid w:val="0063681F"/>
    <w:rsid w:val="006577A5"/>
    <w:rsid w:val="00682F0D"/>
    <w:rsid w:val="00710379"/>
    <w:rsid w:val="0078350C"/>
    <w:rsid w:val="00847DB5"/>
    <w:rsid w:val="008821B4"/>
    <w:rsid w:val="009001A0"/>
    <w:rsid w:val="009A77B4"/>
    <w:rsid w:val="009C66C5"/>
    <w:rsid w:val="009F041F"/>
    <w:rsid w:val="00A230C3"/>
    <w:rsid w:val="00A40E0F"/>
    <w:rsid w:val="00A421BD"/>
    <w:rsid w:val="00A54448"/>
    <w:rsid w:val="00A8480A"/>
    <w:rsid w:val="00B87F9F"/>
    <w:rsid w:val="00BA3D94"/>
    <w:rsid w:val="00BB24D7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336C1"/>
    <w:rsid w:val="00DF7FE3"/>
    <w:rsid w:val="00E00CEA"/>
    <w:rsid w:val="00E91CE3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1B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C6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B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04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ixartprinting.es/blog/folletos-de-empre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venngage.com/blog/como-hacer-un-tripti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4</cp:revision>
  <dcterms:created xsi:type="dcterms:W3CDTF">2020-09-14T20:42:00Z</dcterms:created>
  <dcterms:modified xsi:type="dcterms:W3CDTF">2020-09-14T21:50:00Z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